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C0609" w14:textId="77777777" w:rsidR="00544B8C" w:rsidRDefault="00544B8C" w:rsidP="00544B8C">
      <w:pPr>
        <w:spacing w:after="0"/>
      </w:pPr>
      <w:r>
        <w:t>UNIVERSITATEA “ŞTEFAN CEL MARE” DIN SUCEAVA</w:t>
      </w:r>
    </w:p>
    <w:p w14:paraId="3E2053C6" w14:textId="45ABF7A5" w:rsidR="00544B8C" w:rsidRDefault="00544B8C" w:rsidP="00544B8C">
      <w:pPr>
        <w:spacing w:after="0"/>
      </w:pPr>
      <w:r>
        <w:t xml:space="preserve">FACULTATEA DE </w:t>
      </w:r>
      <w:r>
        <w:t>EDUCAȚIE FIZICĂ ȘI SPORT</w:t>
      </w:r>
    </w:p>
    <w:p w14:paraId="33F5E2D6" w14:textId="77777777" w:rsidR="00544B8C" w:rsidRDefault="00544B8C" w:rsidP="00544B8C">
      <w:pPr>
        <w:spacing w:after="0"/>
        <w:jc w:val="center"/>
        <w:rPr>
          <w:b/>
          <w:bCs/>
        </w:rPr>
      </w:pPr>
    </w:p>
    <w:p w14:paraId="57E0D752" w14:textId="4D1183B0" w:rsidR="00544B8C" w:rsidRDefault="00544B8C" w:rsidP="00544B8C">
      <w:pPr>
        <w:spacing w:after="0"/>
        <w:jc w:val="center"/>
        <w:rPr>
          <w:b/>
          <w:bCs/>
        </w:rPr>
      </w:pPr>
      <w:r w:rsidRPr="00544B8C">
        <w:rPr>
          <w:b/>
          <w:bCs/>
        </w:rPr>
        <w:t>PROGRAMUL EURO 200</w:t>
      </w:r>
    </w:p>
    <w:p w14:paraId="14BB13C6" w14:textId="77777777" w:rsidR="00544B8C" w:rsidRPr="00544B8C" w:rsidRDefault="00544B8C" w:rsidP="00544B8C">
      <w:pPr>
        <w:spacing w:after="0"/>
        <w:jc w:val="center"/>
        <w:rPr>
          <w:b/>
          <w:bCs/>
        </w:rPr>
      </w:pPr>
    </w:p>
    <w:p w14:paraId="4A147D27" w14:textId="19BDD8DE" w:rsidR="00544B8C" w:rsidRDefault="00544B8C" w:rsidP="00544B8C">
      <w:pPr>
        <w:spacing w:after="0"/>
        <w:jc w:val="both"/>
      </w:pPr>
      <w:proofErr w:type="spellStart"/>
      <w:r>
        <w:t>Beneficiarii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EURO 200 sunt </w:t>
      </w:r>
      <w:proofErr w:type="spellStart"/>
      <w:r>
        <w:t>studenţii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instituţiilor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r>
        <w:t xml:space="preserve">superior </w:t>
      </w:r>
      <w:proofErr w:type="spellStart"/>
      <w:r>
        <w:t>acreditate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, cu o </w:t>
      </w:r>
      <w:proofErr w:type="spellStart"/>
      <w:r>
        <w:t>vârstă</w:t>
      </w:r>
      <w:proofErr w:type="spellEnd"/>
      <w:r>
        <w:t xml:space="preserve"> </w:t>
      </w:r>
      <w:r>
        <w:t xml:space="preserve">de </w:t>
      </w:r>
      <w:proofErr w:type="spellStart"/>
      <w:r>
        <w:t>până</w:t>
      </w:r>
      <w:proofErr w:type="spellEnd"/>
      <w:r>
        <w:t xml:space="preserve"> la 26 de ani, care au </w:t>
      </w:r>
      <w:proofErr w:type="spellStart"/>
      <w:r>
        <w:t>promovat</w:t>
      </w:r>
      <w:proofErr w:type="spellEnd"/>
      <w:r>
        <w:t xml:space="preserve"> minimum 45 de </w:t>
      </w:r>
      <w:proofErr w:type="spellStart"/>
      <w:r>
        <w:t>credite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universitar</w:t>
      </w:r>
      <w:proofErr w:type="spellEnd"/>
      <w:r>
        <w:t xml:space="preserve"> anterior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(cu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studenţilor</w:t>
      </w:r>
      <w:proofErr w:type="spellEnd"/>
      <w:r>
        <w:t xml:space="preserve"> din </w:t>
      </w:r>
      <w:proofErr w:type="spellStart"/>
      <w:r>
        <w:t>anul</w:t>
      </w:r>
      <w:proofErr w:type="spellEnd"/>
      <w:r>
        <w:t xml:space="preserve"> I)</w:t>
      </w:r>
      <w:r>
        <w:t xml:space="preserve"> </w:t>
      </w:r>
      <w:proofErr w:type="spellStart"/>
      <w:r>
        <w:t>şi</w:t>
      </w:r>
      <w:proofErr w:type="spellEnd"/>
      <w:r>
        <w:t xml:space="preserve"> care </w:t>
      </w:r>
      <w:proofErr w:type="spellStart"/>
      <w:r>
        <w:t>provin</w:t>
      </w:r>
      <w:proofErr w:type="spellEnd"/>
      <w:r>
        <w:t xml:space="preserve"> din </w:t>
      </w:r>
      <w:proofErr w:type="spellStart"/>
      <w:r>
        <w:t>familii</w:t>
      </w:r>
      <w:proofErr w:type="spellEnd"/>
      <w:r>
        <w:t xml:space="preserve"> cu un </w:t>
      </w:r>
      <w:proofErr w:type="spellStart"/>
      <w:r>
        <w:t>venit</w:t>
      </w:r>
      <w:proofErr w:type="spellEnd"/>
      <w:r>
        <w:t xml:space="preserve"> brut lunar </w:t>
      </w:r>
      <w:proofErr w:type="spellStart"/>
      <w:r>
        <w:t>mai</w:t>
      </w:r>
      <w:proofErr w:type="spellEnd"/>
      <w:r>
        <w:t xml:space="preserve"> mic </w:t>
      </w:r>
      <w:proofErr w:type="spellStart"/>
      <w:r>
        <w:t>sau</w:t>
      </w:r>
      <w:proofErr w:type="spellEnd"/>
      <w:r>
        <w:t xml:space="preserve"> egal cu 500</w:t>
      </w:r>
      <w:r>
        <w:t xml:space="preserve"> </w:t>
      </w:r>
      <w:r>
        <w:t xml:space="preserve">de lei pe </w:t>
      </w:r>
      <w:proofErr w:type="spellStart"/>
      <w:r>
        <w:t>membru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(conform HG nr. 396/4 </w:t>
      </w:r>
      <w:proofErr w:type="spellStart"/>
      <w:r>
        <w:t>mai</w:t>
      </w:r>
      <w:proofErr w:type="spellEnd"/>
      <w:r>
        <w:t xml:space="preserve"> 2023 </w:t>
      </w:r>
      <w:proofErr w:type="spellStart"/>
      <w:r>
        <w:t>şi</w:t>
      </w:r>
      <w:proofErr w:type="spellEnd"/>
      <w:r>
        <w:t xml:space="preserve"> HG nr. 297/3.05.2018</w:t>
      </w:r>
      <w:r>
        <w:t xml:space="preserve"> </w:t>
      </w:r>
      <w:proofErr w:type="spellStart"/>
      <w:proofErr w:type="gramStart"/>
      <w:r>
        <w:t>pentru</w:t>
      </w:r>
      <w:proofErr w:type="spellEnd"/>
      <w:r>
        <w:t xml:space="preserve"> </w:t>
      </w:r>
      <w:r>
        <w:t xml:space="preserve"> </w:t>
      </w:r>
      <w:proofErr w:type="spellStart"/>
      <w:r>
        <w:t>M</w:t>
      </w:r>
      <w:r>
        <w:t>odificarea</w:t>
      </w:r>
      <w:proofErr w:type="spellEnd"/>
      <w:proofErr w:type="gram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269 din 2004 </w:t>
      </w:r>
      <w:proofErr w:type="spellStart"/>
      <w:proofErr w:type="gramStart"/>
      <w:r>
        <w:t>privind</w:t>
      </w:r>
      <w:proofErr w:type="spellEnd"/>
      <w:r>
        <w:t xml:space="preserve"> </w:t>
      </w:r>
      <w:r>
        <w:t xml:space="preserve"> </w:t>
      </w:r>
      <w:proofErr w:type="spellStart"/>
      <w:r>
        <w:t>a</w:t>
      </w:r>
      <w:r>
        <w:t>cordarea</w:t>
      </w:r>
      <w:proofErr w:type="spellEnd"/>
      <w:proofErr w:type="gram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ajutor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achiziționării</w:t>
      </w:r>
      <w:proofErr w:type="spellEnd"/>
      <w:r>
        <w:t xml:space="preserve"> </w:t>
      </w:r>
      <w:proofErr w:type="spellStart"/>
      <w:r>
        <w:t>calculatoarelor</w:t>
      </w:r>
      <w:proofErr w:type="spellEnd"/>
      <w:r>
        <w:t xml:space="preserve"> </w:t>
      </w:r>
      <w:proofErr w:type="spellStart"/>
      <w:r>
        <w:t>aprobată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HG nr. 1294/2004).</w:t>
      </w:r>
    </w:p>
    <w:p w14:paraId="0F120BBA" w14:textId="77777777" w:rsidR="00544B8C" w:rsidRDefault="00544B8C" w:rsidP="00544B8C">
      <w:pPr>
        <w:spacing w:after="0"/>
        <w:jc w:val="both"/>
      </w:pPr>
      <w:proofErr w:type="spellStart"/>
      <w:r>
        <w:t>Ajutorul</w:t>
      </w:r>
      <w:proofErr w:type="spellEnd"/>
      <w:r>
        <w:t xml:space="preserve"> se </w:t>
      </w:r>
      <w:proofErr w:type="spellStart"/>
      <w:r>
        <w:t>acordă</w:t>
      </w:r>
      <w:proofErr w:type="spellEnd"/>
      <w:r>
        <w:t xml:space="preserve"> o </w:t>
      </w:r>
      <w:proofErr w:type="spellStart"/>
      <w:r>
        <w:t>singură</w:t>
      </w:r>
      <w:proofErr w:type="spellEnd"/>
      <w:r>
        <w:t xml:space="preserve"> </w:t>
      </w:r>
      <w:proofErr w:type="spellStart"/>
      <w:r>
        <w:t>dată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familii</w:t>
      </w:r>
      <w:proofErr w:type="spellEnd"/>
      <w:r>
        <w:t>.</w:t>
      </w:r>
    </w:p>
    <w:p w14:paraId="30FD5D8A" w14:textId="3FA9008A" w:rsidR="00544B8C" w:rsidRDefault="00544B8C" w:rsidP="00544B8C">
      <w:pPr>
        <w:spacing w:after="0"/>
        <w:jc w:val="both"/>
      </w:pPr>
      <w:r>
        <w:t xml:space="preserve">La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venitului</w:t>
      </w:r>
      <w:proofErr w:type="spellEnd"/>
      <w:r>
        <w:t xml:space="preserve"> lunar brut pe </w:t>
      </w:r>
      <w:proofErr w:type="spellStart"/>
      <w:r>
        <w:t>membru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se </w:t>
      </w:r>
      <w:proofErr w:type="spellStart"/>
      <w:r>
        <w:t>iau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calcul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veniturile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 xml:space="preserve"> de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familiei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luna </w:t>
      </w:r>
      <w:proofErr w:type="spellStart"/>
      <w:r>
        <w:t>precedentă</w:t>
      </w:r>
      <w:proofErr w:type="spellEnd"/>
      <w:r>
        <w:t xml:space="preserve">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cererii</w:t>
      </w:r>
      <w:proofErr w:type="spellEnd"/>
      <w:r>
        <w:t>, cu</w:t>
      </w:r>
      <w:r>
        <w:t xml:space="preserve"> </w:t>
      </w:r>
      <w:proofErr w:type="spellStart"/>
      <w:r>
        <w:t>excepţia</w:t>
      </w:r>
      <w:proofErr w:type="spellEnd"/>
      <w:r>
        <w:t xml:space="preserve">: </w:t>
      </w:r>
      <w:proofErr w:type="spellStart"/>
      <w:r>
        <w:t>alocaţiei</w:t>
      </w:r>
      <w:proofErr w:type="spellEnd"/>
      <w:r>
        <w:t xml:space="preserve"> de stat, </w:t>
      </w:r>
      <w:proofErr w:type="spellStart"/>
      <w:r>
        <w:t>alocației</w:t>
      </w:r>
      <w:proofErr w:type="spellEnd"/>
      <w:r>
        <w:t xml:space="preserve"> </w:t>
      </w:r>
      <w:proofErr w:type="spellStart"/>
      <w:r>
        <w:t>familiale</w:t>
      </w:r>
      <w:proofErr w:type="spellEnd"/>
      <w:r>
        <w:t xml:space="preserve"> </w:t>
      </w:r>
      <w:proofErr w:type="spellStart"/>
      <w:r>
        <w:t>complementare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alocației</w:t>
      </w:r>
      <w:proofErr w:type="spellEnd"/>
      <w:r>
        <w:t xml:space="preserve"> de</w:t>
      </w:r>
      <w:r>
        <w:t xml:space="preserve"> </w:t>
      </w:r>
      <w:proofErr w:type="spellStart"/>
      <w:r>
        <w:t>susţinere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familia </w:t>
      </w:r>
      <w:proofErr w:type="spellStart"/>
      <w:r>
        <w:t>monoparentală</w:t>
      </w:r>
      <w:proofErr w:type="spellEnd"/>
      <w:r>
        <w:t xml:space="preserve">, </w:t>
      </w:r>
      <w:proofErr w:type="spellStart"/>
      <w:r>
        <w:t>bugetului</w:t>
      </w:r>
      <w:proofErr w:type="spellEnd"/>
      <w:r>
        <w:t xml:space="preserve"> personal </w:t>
      </w:r>
      <w:proofErr w:type="spellStart"/>
      <w:r>
        <w:t>complementar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cu handicap, </w:t>
      </w:r>
      <w:proofErr w:type="spellStart"/>
      <w:r>
        <w:t>burselor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burselor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care,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sunt </w:t>
      </w:r>
      <w:proofErr w:type="spellStart"/>
      <w:r>
        <w:t>exceptate</w:t>
      </w:r>
      <w:proofErr w:type="spellEnd"/>
      <w:r>
        <w:t xml:space="preserve"> de la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obligaţii</w:t>
      </w:r>
      <w:proofErr w:type="spellEnd"/>
      <w:r>
        <w:t>.</w:t>
      </w:r>
    </w:p>
    <w:p w14:paraId="1B274868" w14:textId="77777777" w:rsidR="00544B8C" w:rsidRDefault="00544B8C" w:rsidP="00544B8C">
      <w:pPr>
        <w:spacing w:after="0"/>
        <w:jc w:val="center"/>
        <w:rPr>
          <w:b/>
          <w:bCs/>
        </w:rPr>
      </w:pPr>
    </w:p>
    <w:p w14:paraId="17E43A14" w14:textId="0A773B36" w:rsidR="00544B8C" w:rsidRDefault="00544B8C" w:rsidP="00544B8C">
      <w:pPr>
        <w:spacing w:after="0"/>
        <w:jc w:val="center"/>
      </w:pPr>
      <w:r w:rsidRPr="00544B8C">
        <w:rPr>
          <w:b/>
          <w:bCs/>
        </w:rPr>
        <w:t>ACTE NECESARE</w:t>
      </w:r>
      <w:r>
        <w:rPr>
          <w:b/>
          <w:bCs/>
        </w:rPr>
        <w:t xml:space="preserve"> </w:t>
      </w:r>
      <w:proofErr w:type="spellStart"/>
      <w:r w:rsidRPr="00544B8C">
        <w:rPr>
          <w:b/>
          <w:bCs/>
        </w:rPr>
        <w:t>în</w:t>
      </w:r>
      <w:proofErr w:type="spellEnd"/>
      <w:r w:rsidRPr="00544B8C">
        <w:rPr>
          <w:b/>
          <w:bCs/>
        </w:rPr>
        <w:t xml:space="preserve"> </w:t>
      </w:r>
      <w:proofErr w:type="spellStart"/>
      <w:r w:rsidRPr="00544B8C">
        <w:rPr>
          <w:b/>
          <w:bCs/>
        </w:rPr>
        <w:t>vederea</w:t>
      </w:r>
      <w:proofErr w:type="spellEnd"/>
      <w:r w:rsidRPr="00544B8C">
        <w:rPr>
          <w:b/>
          <w:bCs/>
        </w:rPr>
        <w:t xml:space="preserve"> </w:t>
      </w:r>
      <w:proofErr w:type="spellStart"/>
      <w:r w:rsidRPr="00544B8C">
        <w:rPr>
          <w:b/>
          <w:bCs/>
        </w:rPr>
        <w:t>obţinerii</w:t>
      </w:r>
      <w:proofErr w:type="spellEnd"/>
      <w:r w:rsidRPr="00544B8C">
        <w:rPr>
          <w:b/>
          <w:bCs/>
        </w:rPr>
        <w:t xml:space="preserve"> AJUTORULUI FINANCIAR </w:t>
      </w:r>
      <w:proofErr w:type="gramStart"/>
      <w:r w:rsidRPr="00544B8C">
        <w:rPr>
          <w:b/>
          <w:bCs/>
        </w:rPr>
        <w:t>PENTRU</w:t>
      </w:r>
      <w:r w:rsidRPr="00544B8C">
        <w:rPr>
          <w:b/>
          <w:bCs/>
        </w:rPr>
        <w:t xml:space="preserve"> </w:t>
      </w:r>
      <w:r>
        <w:rPr>
          <w:b/>
          <w:bCs/>
        </w:rPr>
        <w:t xml:space="preserve"> A</w:t>
      </w:r>
      <w:r w:rsidRPr="00544B8C">
        <w:rPr>
          <w:b/>
          <w:bCs/>
        </w:rPr>
        <w:t>CHIZIŢIONAREA</w:t>
      </w:r>
      <w:proofErr w:type="gramEnd"/>
      <w:r w:rsidRPr="00544B8C">
        <w:rPr>
          <w:b/>
          <w:bCs/>
        </w:rPr>
        <w:t xml:space="preserve"> UNUI CALCULATOR (EURO 200)</w:t>
      </w:r>
    </w:p>
    <w:p w14:paraId="16F012F6" w14:textId="0AE1C682" w:rsidR="00544B8C" w:rsidRDefault="00544B8C" w:rsidP="00544B8C">
      <w:pPr>
        <w:spacing w:after="0"/>
      </w:pPr>
      <w:proofErr w:type="spellStart"/>
      <w:r>
        <w:t>Dosarele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obţinerea</w:t>
      </w:r>
      <w:proofErr w:type="spellEnd"/>
      <w:r>
        <w:t xml:space="preserve"> </w:t>
      </w:r>
      <w:proofErr w:type="spellStart"/>
      <w:r>
        <w:t>ajutorului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stimulării</w:t>
      </w:r>
      <w:proofErr w:type="spellEnd"/>
      <w:r>
        <w:t xml:space="preserve"> </w:t>
      </w:r>
      <w:proofErr w:type="spellStart"/>
      <w:r>
        <w:t>achiziţionării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calculator pot fi </w:t>
      </w:r>
      <w:proofErr w:type="spellStart"/>
      <w:r>
        <w:t>depuse</w:t>
      </w:r>
      <w:proofErr w:type="spellEnd"/>
      <w:r>
        <w:t xml:space="preserve"> la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facultăţii</w:t>
      </w:r>
      <w:proofErr w:type="spellEnd"/>
      <w:r>
        <w:t xml:space="preserve"> </w:t>
      </w:r>
      <w:proofErr w:type="spellStart"/>
      <w:r w:rsidRPr="00544B8C">
        <w:rPr>
          <w:b/>
          <w:bCs/>
        </w:rPr>
        <w:t>până</w:t>
      </w:r>
      <w:proofErr w:type="spellEnd"/>
      <w:r w:rsidRPr="00544B8C">
        <w:rPr>
          <w:b/>
          <w:bCs/>
        </w:rPr>
        <w:t xml:space="preserve"> la</w:t>
      </w:r>
      <w:r w:rsidRPr="00544B8C">
        <w:rPr>
          <w:b/>
          <w:bCs/>
        </w:rPr>
        <w:t xml:space="preserve"> </w:t>
      </w:r>
      <w:r w:rsidRPr="00544B8C">
        <w:rPr>
          <w:b/>
          <w:bCs/>
        </w:rPr>
        <w:t xml:space="preserve">data de 15.05.2026 </w:t>
      </w:r>
      <w:proofErr w:type="spellStart"/>
      <w:r w:rsidRPr="00544B8C">
        <w:t>şi</w:t>
      </w:r>
      <w:proofErr w:type="spellEnd"/>
      <w:r w:rsidRPr="00544B8C"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conţină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acte</w:t>
      </w:r>
      <w:proofErr w:type="spellEnd"/>
      <w:r>
        <w:t>:</w:t>
      </w:r>
    </w:p>
    <w:p w14:paraId="13141467" w14:textId="77777777" w:rsidR="00544B8C" w:rsidRDefault="00544B8C" w:rsidP="00544B8C">
      <w:pPr>
        <w:spacing w:after="0"/>
      </w:pPr>
      <w:r>
        <w:t xml:space="preserve">1. Cerere tip (de la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facultăţii</w:t>
      </w:r>
      <w:proofErr w:type="spellEnd"/>
      <w:r>
        <w:t>)</w:t>
      </w:r>
    </w:p>
    <w:p w14:paraId="045F6D44" w14:textId="77777777" w:rsidR="00544B8C" w:rsidRDefault="00544B8C" w:rsidP="00544B8C">
      <w:pPr>
        <w:spacing w:after="0"/>
      </w:pPr>
      <w:r>
        <w:t xml:space="preserve">2. </w:t>
      </w:r>
      <w:proofErr w:type="spellStart"/>
      <w:r>
        <w:t>Copie</w:t>
      </w:r>
      <w:proofErr w:type="spellEnd"/>
      <w:r>
        <w:t xml:space="preserve"> a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naştere</w:t>
      </w:r>
      <w:proofErr w:type="spellEnd"/>
      <w:r>
        <w:t xml:space="preserve"> al </w:t>
      </w:r>
      <w:proofErr w:type="spellStart"/>
      <w:r>
        <w:t>studentului</w:t>
      </w:r>
      <w:proofErr w:type="spellEnd"/>
      <w:r>
        <w:t>;</w:t>
      </w:r>
    </w:p>
    <w:p w14:paraId="5BEF85DF" w14:textId="77777777" w:rsidR="00544B8C" w:rsidRDefault="00544B8C" w:rsidP="00544B8C">
      <w:pPr>
        <w:spacing w:after="0"/>
      </w:pPr>
      <w:r>
        <w:t xml:space="preserve">3. 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buletinul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a </w:t>
      </w:r>
      <w:proofErr w:type="spellStart"/>
      <w:r>
        <w:t>studentului</w:t>
      </w:r>
      <w:proofErr w:type="spellEnd"/>
      <w:r>
        <w:t xml:space="preserve"> care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ajutorul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>;</w:t>
      </w:r>
    </w:p>
    <w:p w14:paraId="0EEF9062" w14:textId="77777777" w:rsidR="00544B8C" w:rsidRDefault="00544B8C" w:rsidP="00544B8C">
      <w:pPr>
        <w:spacing w:after="0"/>
      </w:pPr>
      <w:r>
        <w:t xml:space="preserve">4.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certificate de </w:t>
      </w:r>
      <w:proofErr w:type="spellStart"/>
      <w:r>
        <w:t>naştere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fraţi</w:t>
      </w:r>
      <w:proofErr w:type="spellEnd"/>
      <w:r>
        <w:t>/</w:t>
      </w:r>
      <w:proofErr w:type="spellStart"/>
      <w:r>
        <w:t>surori</w:t>
      </w:r>
      <w:proofErr w:type="spellEnd"/>
      <w:r>
        <w:t xml:space="preserve"> </w:t>
      </w:r>
      <w:proofErr w:type="spellStart"/>
      <w:r>
        <w:t>şcolari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preşcolari</w:t>
      </w:r>
      <w:proofErr w:type="spellEnd"/>
      <w:r>
        <w:t>;</w:t>
      </w:r>
    </w:p>
    <w:p w14:paraId="1782C750" w14:textId="77777777" w:rsidR="00544B8C" w:rsidRDefault="00544B8C" w:rsidP="00544B8C">
      <w:pPr>
        <w:spacing w:after="0"/>
      </w:pPr>
      <w:r>
        <w:t xml:space="preserve">5.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actele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ale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familiei</w:t>
      </w:r>
      <w:proofErr w:type="spellEnd"/>
      <w:r>
        <w:t xml:space="preserve"> </w:t>
      </w:r>
      <w:proofErr w:type="spellStart"/>
      <w:r>
        <w:t>studentului</w:t>
      </w:r>
      <w:proofErr w:type="spellEnd"/>
    </w:p>
    <w:p w14:paraId="0F24F506" w14:textId="77777777" w:rsidR="00544B8C" w:rsidRDefault="00544B8C" w:rsidP="00544B8C">
      <w:pPr>
        <w:spacing w:after="0"/>
      </w:pPr>
      <w:r>
        <w:t xml:space="preserve">6. </w:t>
      </w:r>
      <w:proofErr w:type="spellStart"/>
      <w:r>
        <w:t>Adeverinţă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 w:rsidRPr="00544B8C">
        <w:rPr>
          <w:u w:val="single"/>
        </w:rPr>
        <w:t>venitul</w:t>
      </w:r>
      <w:proofErr w:type="spellEnd"/>
      <w:r w:rsidRPr="00544B8C">
        <w:rPr>
          <w:u w:val="single"/>
        </w:rPr>
        <w:t xml:space="preserve"> brut al </w:t>
      </w:r>
      <w:proofErr w:type="spellStart"/>
      <w:r w:rsidRPr="00544B8C">
        <w:rPr>
          <w:u w:val="single"/>
        </w:rPr>
        <w:t>fiecărui</w:t>
      </w:r>
      <w:proofErr w:type="spellEnd"/>
      <w:r w:rsidRPr="00544B8C">
        <w:rPr>
          <w:u w:val="single"/>
        </w:rPr>
        <w:t xml:space="preserve"> </w:t>
      </w:r>
      <w:proofErr w:type="spellStart"/>
      <w:r w:rsidRPr="00544B8C">
        <w:rPr>
          <w:u w:val="single"/>
        </w:rPr>
        <w:t>părinte</w:t>
      </w:r>
      <w:proofErr w:type="spellEnd"/>
      <w:r w:rsidRPr="00544B8C">
        <w:rPr>
          <w:u w:val="single"/>
        </w:rPr>
        <w:t xml:space="preserve"> </w:t>
      </w:r>
      <w:proofErr w:type="spellStart"/>
      <w:r w:rsidRPr="00544B8C">
        <w:rPr>
          <w:u w:val="single"/>
        </w:rPr>
        <w:t>pentru</w:t>
      </w:r>
      <w:proofErr w:type="spellEnd"/>
      <w:r w:rsidRPr="00544B8C">
        <w:rPr>
          <w:u w:val="single"/>
        </w:rPr>
        <w:t xml:space="preserve"> luna </w:t>
      </w:r>
      <w:proofErr w:type="spellStart"/>
      <w:r w:rsidRPr="00544B8C">
        <w:rPr>
          <w:u w:val="single"/>
        </w:rPr>
        <w:t>aprilie</w:t>
      </w:r>
      <w:proofErr w:type="spellEnd"/>
      <w:r w:rsidRPr="00544B8C">
        <w:rPr>
          <w:u w:val="single"/>
        </w:rPr>
        <w:t xml:space="preserve"> 2026</w:t>
      </w:r>
      <w:r>
        <w:t>;</w:t>
      </w:r>
    </w:p>
    <w:p w14:paraId="17D89A0F" w14:textId="77777777" w:rsidR="00544B8C" w:rsidRDefault="00544B8C" w:rsidP="00544B8C">
      <w:pPr>
        <w:spacing w:after="0"/>
      </w:pPr>
      <w:r>
        <w:t xml:space="preserve">7. </w:t>
      </w:r>
      <w:proofErr w:type="spellStart"/>
      <w:r>
        <w:t>Cupoane</w:t>
      </w:r>
      <w:proofErr w:type="spellEnd"/>
      <w:r>
        <w:t xml:space="preserve"> de </w:t>
      </w:r>
      <w:proofErr w:type="spellStart"/>
      <w:r>
        <w:t>pensie</w:t>
      </w:r>
      <w:proofErr w:type="spellEnd"/>
      <w:r>
        <w:t xml:space="preserve"> ale </w:t>
      </w:r>
      <w:proofErr w:type="spellStart"/>
      <w:r>
        <w:t>părinţilor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luna </w:t>
      </w:r>
      <w:proofErr w:type="spellStart"/>
      <w:r>
        <w:t>aprilie</w:t>
      </w:r>
      <w:proofErr w:type="spellEnd"/>
      <w:r>
        <w:t xml:space="preserve"> 2026;</w:t>
      </w:r>
    </w:p>
    <w:p w14:paraId="6B9AF1BC" w14:textId="77777777" w:rsidR="00544B8C" w:rsidRDefault="00544B8C" w:rsidP="00544B8C">
      <w:pPr>
        <w:spacing w:after="0"/>
      </w:pPr>
      <w:r>
        <w:t xml:space="preserve">8. </w:t>
      </w:r>
      <w:proofErr w:type="spellStart"/>
      <w:r>
        <w:t>Declaraţie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părinţii</w:t>
      </w:r>
      <w:proofErr w:type="spellEnd"/>
      <w:r>
        <w:t xml:space="preserve"> care nu </w:t>
      </w:r>
      <w:proofErr w:type="spellStart"/>
      <w:r>
        <w:t>lucrează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nu </w:t>
      </w:r>
      <w:proofErr w:type="spellStart"/>
      <w:r>
        <w:t>realizează</w:t>
      </w:r>
      <w:proofErr w:type="spellEnd"/>
    </w:p>
    <w:p w14:paraId="3238B3A8" w14:textId="77777777" w:rsidR="00544B8C" w:rsidRDefault="00544B8C" w:rsidP="00544B8C">
      <w:pPr>
        <w:spacing w:after="0"/>
        <w:jc w:val="both"/>
      </w:pPr>
      <w:proofErr w:type="spellStart"/>
      <w:r>
        <w:t>venituri</w:t>
      </w:r>
      <w:proofErr w:type="spellEnd"/>
      <w:r>
        <w:t>.</w:t>
      </w:r>
    </w:p>
    <w:p w14:paraId="4450FF56" w14:textId="77777777" w:rsidR="00544B8C" w:rsidRDefault="00544B8C" w:rsidP="00544B8C">
      <w:pPr>
        <w:spacing w:after="0"/>
        <w:jc w:val="both"/>
      </w:pPr>
      <w:r>
        <w:t xml:space="preserve">9. </w:t>
      </w:r>
      <w:proofErr w:type="spellStart"/>
      <w:r>
        <w:t>Adeverinţă</w:t>
      </w:r>
      <w:proofErr w:type="spellEnd"/>
      <w:r>
        <w:t xml:space="preserve"> de </w:t>
      </w:r>
      <w:proofErr w:type="spellStart"/>
      <w:r>
        <w:t>venit</w:t>
      </w:r>
      <w:proofErr w:type="spellEnd"/>
      <w:r>
        <w:t xml:space="preserve"> </w:t>
      </w:r>
      <w:proofErr w:type="spellStart"/>
      <w:r>
        <w:t>impozabil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ambii</w:t>
      </w:r>
      <w:proofErr w:type="spellEnd"/>
      <w:r>
        <w:t xml:space="preserve"> </w:t>
      </w:r>
      <w:proofErr w:type="spellStart"/>
      <w:r>
        <w:t>părinţi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fraţi</w:t>
      </w:r>
      <w:proofErr w:type="spellEnd"/>
      <w:r>
        <w:t>/</w:t>
      </w:r>
      <w:proofErr w:type="spellStart"/>
      <w:r>
        <w:t>surori</w:t>
      </w:r>
      <w:proofErr w:type="spellEnd"/>
      <w:r>
        <w:t xml:space="preserve"> </w:t>
      </w:r>
      <w:proofErr w:type="spellStart"/>
      <w:r>
        <w:t>majori</w:t>
      </w:r>
      <w:proofErr w:type="spellEnd"/>
      <w:r>
        <w:t>;</w:t>
      </w:r>
    </w:p>
    <w:p w14:paraId="72604EC5" w14:textId="77777777" w:rsidR="00544B8C" w:rsidRDefault="00544B8C" w:rsidP="00544B8C">
      <w:pPr>
        <w:spacing w:after="0"/>
        <w:jc w:val="both"/>
      </w:pPr>
      <w:r>
        <w:t xml:space="preserve">10. </w:t>
      </w:r>
      <w:proofErr w:type="spellStart"/>
      <w:r>
        <w:t>Adeverinţe</w:t>
      </w:r>
      <w:proofErr w:type="spellEnd"/>
      <w:r>
        <w:t xml:space="preserve"> de </w:t>
      </w:r>
      <w:proofErr w:type="spellStart"/>
      <w:r>
        <w:t>venit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(lunar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ambii</w:t>
      </w:r>
      <w:proofErr w:type="spellEnd"/>
      <w:r>
        <w:t xml:space="preserve"> </w:t>
      </w:r>
      <w:proofErr w:type="spellStart"/>
      <w:r>
        <w:t>părinţi</w:t>
      </w:r>
      <w:proofErr w:type="spellEnd"/>
      <w:r>
        <w:t>;</w:t>
      </w:r>
    </w:p>
    <w:p w14:paraId="73BAD52C" w14:textId="77777777" w:rsidR="00544B8C" w:rsidRDefault="00544B8C" w:rsidP="00544B8C">
      <w:pPr>
        <w:spacing w:after="0"/>
        <w:jc w:val="both"/>
      </w:pPr>
      <w:r>
        <w:t xml:space="preserve">11. </w:t>
      </w:r>
      <w:proofErr w:type="spellStart"/>
      <w:r>
        <w:t>Adeverinţe</w:t>
      </w:r>
      <w:proofErr w:type="spellEnd"/>
      <w:r>
        <w:t xml:space="preserve"> de </w:t>
      </w:r>
      <w:proofErr w:type="spellStart"/>
      <w:r>
        <w:t>elev</w:t>
      </w:r>
      <w:proofErr w:type="spellEnd"/>
      <w:r>
        <w:t xml:space="preserve">/student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fraţi</w:t>
      </w:r>
      <w:proofErr w:type="spellEnd"/>
      <w:r>
        <w:t>/</w:t>
      </w:r>
      <w:proofErr w:type="spellStart"/>
      <w:r>
        <w:t>surori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menţiona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au </w:t>
      </w:r>
      <w:proofErr w:type="spellStart"/>
      <w:r>
        <w:t>beneficiat</w:t>
      </w:r>
      <w:proofErr w:type="spellEnd"/>
    </w:p>
    <w:p w14:paraId="6190F1B1" w14:textId="77777777" w:rsidR="00544B8C" w:rsidRDefault="00544B8C" w:rsidP="00544B8C">
      <w:pPr>
        <w:spacing w:after="0"/>
        <w:jc w:val="both"/>
      </w:pPr>
      <w:r>
        <w:lastRenderedPageBreak/>
        <w:t xml:space="preserve">de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ajutor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au </w:t>
      </w:r>
      <w:proofErr w:type="spellStart"/>
      <w:r>
        <w:t>depus</w:t>
      </w:r>
      <w:proofErr w:type="spellEnd"/>
      <w:r>
        <w:t xml:space="preserve"> </w:t>
      </w:r>
      <w:proofErr w:type="spellStart"/>
      <w:r>
        <w:t>dosar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obţinerea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ajutor</w:t>
      </w:r>
      <w:proofErr w:type="spellEnd"/>
      <w:r>
        <w:t xml:space="preserve"> </w:t>
      </w:r>
      <w:proofErr w:type="spellStart"/>
      <w:r>
        <w:t>financiar</w:t>
      </w:r>
      <w:proofErr w:type="spellEnd"/>
    </w:p>
    <w:p w14:paraId="1095051F" w14:textId="77777777" w:rsidR="00544B8C" w:rsidRDefault="00544B8C" w:rsidP="00544B8C">
      <w:pPr>
        <w:spacing w:after="0"/>
        <w:jc w:val="both"/>
      </w:pPr>
      <w:r>
        <w:t xml:space="preserve">precum </w:t>
      </w:r>
      <w:proofErr w:type="spellStart"/>
      <w:r>
        <w:t>şi</w:t>
      </w:r>
      <w:proofErr w:type="spellEnd"/>
      <w:r>
        <w:t xml:space="preserve"> –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elevi</w:t>
      </w:r>
      <w:proofErr w:type="spellEnd"/>
      <w:r>
        <w:t xml:space="preserve"> – </w:t>
      </w:r>
      <w:proofErr w:type="spellStart"/>
      <w:r>
        <w:t>dacă</w:t>
      </w:r>
      <w:proofErr w:type="spellEnd"/>
      <w:r>
        <w:t xml:space="preserve"> sunt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calculator tip desktop, conform</w:t>
      </w:r>
    </w:p>
    <w:p w14:paraId="3FF2265E" w14:textId="77777777" w:rsidR="00544B8C" w:rsidRDefault="00544B8C" w:rsidP="00544B8C">
      <w:pPr>
        <w:spacing w:after="0"/>
        <w:jc w:val="both"/>
      </w:pPr>
      <w:proofErr w:type="spellStart"/>
      <w:r>
        <w:t>Ordonanţei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nr. 87/2008;</w:t>
      </w:r>
    </w:p>
    <w:p w14:paraId="47B6AF27" w14:textId="77777777" w:rsidR="00544B8C" w:rsidRDefault="00544B8C" w:rsidP="00544B8C">
      <w:pPr>
        <w:spacing w:after="0"/>
        <w:jc w:val="both"/>
      </w:pPr>
      <w:r>
        <w:t xml:space="preserve">12.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judecătorească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studenţii</w:t>
      </w:r>
      <w:proofErr w:type="spellEnd"/>
      <w:r>
        <w:t xml:space="preserve"> cu </w:t>
      </w:r>
      <w:proofErr w:type="spellStart"/>
      <w:r>
        <w:t>părinţi</w:t>
      </w:r>
      <w:proofErr w:type="spellEnd"/>
      <w:r>
        <w:t xml:space="preserve"> </w:t>
      </w:r>
      <w:proofErr w:type="spellStart"/>
      <w:r>
        <w:t>divorţaţi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aflaţi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plasament</w:t>
      </w:r>
      <w:proofErr w:type="spellEnd"/>
    </w:p>
    <w:p w14:paraId="466A3E30" w14:textId="77777777" w:rsidR="00544B8C" w:rsidRDefault="00544B8C" w:rsidP="00544B8C">
      <w:pPr>
        <w:spacing w:after="0"/>
        <w:jc w:val="both"/>
      </w:pPr>
      <w:r>
        <w:t>familial;</w:t>
      </w:r>
    </w:p>
    <w:p w14:paraId="74E09B2A" w14:textId="77777777" w:rsidR="00544B8C" w:rsidRDefault="00544B8C" w:rsidP="00544B8C">
      <w:pPr>
        <w:spacing w:after="0"/>
        <w:jc w:val="both"/>
      </w:pPr>
      <w:r>
        <w:t xml:space="preserve">13.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studenţii</w:t>
      </w:r>
      <w:proofErr w:type="spellEnd"/>
      <w:r>
        <w:t xml:space="preserve"> </w:t>
      </w:r>
      <w:proofErr w:type="spellStart"/>
      <w:r>
        <w:t>asistaţi</w:t>
      </w:r>
      <w:proofErr w:type="spellEnd"/>
      <w:r>
        <w:t xml:space="preserve"> ai </w:t>
      </w:r>
      <w:proofErr w:type="spellStart"/>
      <w:r>
        <w:t>Caselor</w:t>
      </w:r>
      <w:proofErr w:type="spellEnd"/>
      <w:r>
        <w:t xml:space="preserve"> de </w:t>
      </w:r>
      <w:proofErr w:type="spellStart"/>
      <w:r>
        <w:t>Copii</w:t>
      </w:r>
      <w:proofErr w:type="spellEnd"/>
      <w:r>
        <w:t xml:space="preserve">: </w:t>
      </w:r>
      <w:proofErr w:type="spellStart"/>
      <w:r>
        <w:t>adeverinţe</w:t>
      </w:r>
      <w:proofErr w:type="spellEnd"/>
      <w:r>
        <w:t xml:space="preserve"> de la Casa de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şi</w:t>
      </w:r>
      <w:proofErr w:type="spellEnd"/>
    </w:p>
    <w:p w14:paraId="67AD9164" w14:textId="77777777" w:rsidR="00544B8C" w:rsidRDefault="00544B8C" w:rsidP="00544B8C">
      <w:pPr>
        <w:spacing w:after="0"/>
        <w:jc w:val="both"/>
      </w:pPr>
      <w:proofErr w:type="spellStart"/>
      <w:r>
        <w:t>declaraţie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>;</w:t>
      </w:r>
    </w:p>
    <w:p w14:paraId="08AFA257" w14:textId="25F8FCE0" w:rsidR="00544B8C" w:rsidRDefault="00544B8C" w:rsidP="00544B8C">
      <w:pPr>
        <w:spacing w:after="0"/>
        <w:jc w:val="both"/>
      </w:pPr>
      <w:r>
        <w:t xml:space="preserve">14.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r>
        <w:t>certificateless</w:t>
      </w:r>
      <w:r>
        <w:t xml:space="preserve"> de </w:t>
      </w:r>
      <w:proofErr w:type="spellStart"/>
      <w:r>
        <w:t>deces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studenţii</w:t>
      </w:r>
      <w:proofErr w:type="spellEnd"/>
      <w:r>
        <w:t xml:space="preserve"> cu </w:t>
      </w:r>
      <w:proofErr w:type="spellStart"/>
      <w:r>
        <w:t>părinţi</w:t>
      </w:r>
      <w:proofErr w:type="spellEnd"/>
      <w:r>
        <w:t xml:space="preserve"> </w:t>
      </w:r>
      <w:proofErr w:type="spellStart"/>
      <w:r>
        <w:t>decedaţi</w:t>
      </w:r>
      <w:proofErr w:type="spellEnd"/>
      <w:r>
        <w:t>;</w:t>
      </w:r>
    </w:p>
    <w:p w14:paraId="21FA5B27" w14:textId="02446E5A" w:rsidR="00544B8C" w:rsidRDefault="00544B8C" w:rsidP="00544B8C">
      <w:pPr>
        <w:spacing w:after="0"/>
        <w:jc w:val="both"/>
      </w:pPr>
      <w:r>
        <w:t xml:space="preserve">15. </w:t>
      </w:r>
      <w:proofErr w:type="spellStart"/>
      <w:r>
        <w:t>Declaraţia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care au </w:t>
      </w:r>
      <w:proofErr w:type="spellStart"/>
      <w:r>
        <w:t>depăşit</w:t>
      </w:r>
      <w:proofErr w:type="spellEnd"/>
      <w:r>
        <w:t xml:space="preserve"> </w:t>
      </w:r>
      <w:proofErr w:type="spellStart"/>
      <w:r>
        <w:t>vârsta</w:t>
      </w:r>
      <w:proofErr w:type="spellEnd"/>
      <w:r>
        <w:t xml:space="preserve"> </w:t>
      </w:r>
      <w:r>
        <w:t xml:space="preserve">de 18 </w:t>
      </w:r>
      <w:proofErr w:type="gramStart"/>
      <w:r>
        <w:t>ani</w:t>
      </w:r>
      <w:proofErr w:type="gramEnd"/>
      <w:r>
        <w:t xml:space="preserve"> (</w:t>
      </w:r>
      <w:proofErr w:type="spellStart"/>
      <w:r>
        <w:t>inclusiv</w:t>
      </w:r>
      <w:proofErr w:type="spellEnd"/>
      <w:r>
        <w:t xml:space="preserve"> a </w:t>
      </w:r>
      <w:proofErr w:type="spellStart"/>
      <w:r>
        <w:t>studentului</w:t>
      </w:r>
      <w:proofErr w:type="spellEnd"/>
      <w:r>
        <w:t xml:space="preserve"> care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sprijinul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) </w:t>
      </w:r>
      <w:proofErr w:type="spellStart"/>
      <w:r>
        <w:t>că</w:t>
      </w:r>
      <w:proofErr w:type="spellEnd"/>
      <w:r>
        <w:t xml:space="preserve"> nu sunt</w:t>
      </w:r>
    </w:p>
    <w:p w14:paraId="1C87B7CB" w14:textId="77777777" w:rsidR="00544B8C" w:rsidRDefault="00544B8C" w:rsidP="00544B8C">
      <w:pPr>
        <w:spacing w:after="0"/>
        <w:jc w:val="both"/>
      </w:pPr>
      <w:proofErr w:type="spellStart"/>
      <w:r>
        <w:t>căsătoriţi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nu sunt </w:t>
      </w:r>
      <w:proofErr w:type="spellStart"/>
      <w:r>
        <w:t>angajaţi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nu </w:t>
      </w:r>
      <w:proofErr w:type="spellStart"/>
      <w:r>
        <w:t>desfăşoară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aducătoare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(</w:t>
      </w:r>
      <w:proofErr w:type="spellStart"/>
      <w:r>
        <w:t>unde</w:t>
      </w:r>
      <w:proofErr w:type="spellEnd"/>
    </w:p>
    <w:p w14:paraId="1DA2AB4F" w14:textId="77777777" w:rsidR="00544B8C" w:rsidRDefault="00544B8C" w:rsidP="00544B8C">
      <w:pPr>
        <w:spacing w:after="0"/>
        <w:jc w:val="both"/>
      </w:pP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)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au </w:t>
      </w:r>
      <w:proofErr w:type="spellStart"/>
      <w:r>
        <w:t>beneficiat</w:t>
      </w:r>
      <w:proofErr w:type="spellEnd"/>
      <w:r>
        <w:t xml:space="preserve"> de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ajutor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nu au </w:t>
      </w:r>
      <w:proofErr w:type="spellStart"/>
      <w:r>
        <w:t>depus</w:t>
      </w:r>
      <w:proofErr w:type="spellEnd"/>
      <w:r>
        <w:t xml:space="preserve"> </w:t>
      </w:r>
      <w:proofErr w:type="spellStart"/>
      <w:r>
        <w:t>dosar</w:t>
      </w:r>
      <w:proofErr w:type="spellEnd"/>
    </w:p>
    <w:p w14:paraId="0492B0E6" w14:textId="77777777" w:rsidR="00544B8C" w:rsidRDefault="00544B8C" w:rsidP="00544B8C">
      <w:pPr>
        <w:spacing w:after="0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obţinerea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ajutor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un alt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familiei</w:t>
      </w:r>
      <w:proofErr w:type="spellEnd"/>
      <w:r>
        <w:t>;</w:t>
      </w:r>
    </w:p>
    <w:p w14:paraId="0A9907B4" w14:textId="77777777" w:rsidR="00544B8C" w:rsidRDefault="00544B8C" w:rsidP="00544B8C">
      <w:pPr>
        <w:spacing w:after="0"/>
        <w:jc w:val="both"/>
      </w:pPr>
      <w:r>
        <w:t xml:space="preserve">16. </w:t>
      </w:r>
      <w:proofErr w:type="spellStart"/>
      <w:r>
        <w:t>Declaraţia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a </w:t>
      </w:r>
      <w:proofErr w:type="spellStart"/>
      <w:r>
        <w:t>părintelui</w:t>
      </w:r>
      <w:proofErr w:type="spellEnd"/>
      <w:r>
        <w:t xml:space="preserve">, </w:t>
      </w:r>
      <w:proofErr w:type="spellStart"/>
      <w:r>
        <w:t>tutorelui</w:t>
      </w:r>
      <w:proofErr w:type="spellEnd"/>
      <w:r>
        <w:t xml:space="preserve">, </w:t>
      </w:r>
      <w:proofErr w:type="spellStart"/>
      <w:r>
        <w:t>reprezentantului</w:t>
      </w:r>
      <w:proofErr w:type="spellEnd"/>
      <w:r>
        <w:t xml:space="preserve"> legal </w:t>
      </w:r>
      <w:proofErr w:type="spellStart"/>
      <w:r>
        <w:t>sau</w:t>
      </w:r>
      <w:proofErr w:type="spellEnd"/>
      <w:r>
        <w:t xml:space="preserve"> a</w:t>
      </w:r>
    </w:p>
    <w:p w14:paraId="2BC934F2" w14:textId="77777777" w:rsidR="00544B8C" w:rsidRDefault="00544B8C" w:rsidP="00544B8C">
      <w:pPr>
        <w:spacing w:after="0"/>
        <w:jc w:val="both"/>
      </w:pPr>
      <w:proofErr w:type="spellStart"/>
      <w:r>
        <w:t>ocrotitorului</w:t>
      </w:r>
      <w:proofErr w:type="spellEnd"/>
      <w:r>
        <w:t xml:space="preserve"> legal,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dată</w:t>
      </w:r>
      <w:proofErr w:type="spellEnd"/>
      <w:r>
        <w:t xml:space="preserve"> personal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cu </w:t>
      </w:r>
      <w:proofErr w:type="spellStart"/>
      <w:r>
        <w:t>vârsta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</w:t>
      </w:r>
    </w:p>
    <w:p w14:paraId="6100F65D" w14:textId="77777777" w:rsidR="00544B8C" w:rsidRDefault="00544B8C" w:rsidP="00544B8C">
      <w:pPr>
        <w:spacing w:after="0"/>
        <w:jc w:val="both"/>
      </w:pPr>
      <w:proofErr w:type="spellStart"/>
      <w:r>
        <w:t>sau</w:t>
      </w:r>
      <w:proofErr w:type="spellEnd"/>
      <w:r>
        <w:t xml:space="preserve"> </w:t>
      </w:r>
      <w:proofErr w:type="spellStart"/>
      <w:r>
        <w:t>egală</w:t>
      </w:r>
      <w:proofErr w:type="spellEnd"/>
      <w:r>
        <w:t xml:space="preserve"> cu 18 ani,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venitul</w:t>
      </w:r>
      <w:proofErr w:type="spellEnd"/>
      <w:r>
        <w:t xml:space="preserve"> brut lunar pe </w:t>
      </w:r>
      <w:proofErr w:type="spellStart"/>
      <w:r>
        <w:t>membru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se </w:t>
      </w:r>
      <w:proofErr w:type="spellStart"/>
      <w:r>
        <w:t>încadrează</w:t>
      </w:r>
      <w:proofErr w:type="spellEnd"/>
    </w:p>
    <w:p w14:paraId="7CF82E70" w14:textId="77777777" w:rsidR="00544B8C" w:rsidRDefault="00544B8C" w:rsidP="00544B8C">
      <w:pPr>
        <w:spacing w:after="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plafonul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de art. 2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Legea</w:t>
      </w:r>
      <w:proofErr w:type="spellEnd"/>
      <w:r>
        <w:t xml:space="preserve"> nr. 269/2004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dispun</w:t>
      </w:r>
      <w:proofErr w:type="spellEnd"/>
      <w:r>
        <w:t xml:space="preserve"> de </w:t>
      </w:r>
      <w:proofErr w:type="spellStart"/>
      <w:r>
        <w:t>diferenţa</w:t>
      </w:r>
      <w:proofErr w:type="spellEnd"/>
    </w:p>
    <w:p w14:paraId="581A8B07" w14:textId="77777777" w:rsidR="00544B8C" w:rsidRDefault="00544B8C" w:rsidP="00544B8C">
      <w:pPr>
        <w:spacing w:after="0"/>
        <w:jc w:val="both"/>
      </w:pPr>
      <w:r>
        <w:t xml:space="preserve">de bani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achiziționarea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calculator cu o </w:t>
      </w:r>
      <w:proofErr w:type="spellStart"/>
      <w:r>
        <w:t>configuraţie</w:t>
      </w:r>
      <w:proofErr w:type="spellEnd"/>
      <w:r>
        <w:t xml:space="preserve"> </w:t>
      </w:r>
      <w:proofErr w:type="spellStart"/>
      <w:r>
        <w:t>minimă</w:t>
      </w:r>
      <w:proofErr w:type="spellEnd"/>
      <w:r>
        <w:t xml:space="preserve"> standard.</w:t>
      </w:r>
    </w:p>
    <w:p w14:paraId="0D546DA1" w14:textId="77777777" w:rsidR="00544B8C" w:rsidRDefault="00544B8C" w:rsidP="00544B8C">
      <w:pPr>
        <w:spacing w:after="0"/>
        <w:jc w:val="both"/>
      </w:pPr>
      <w:r>
        <w:t xml:space="preserve">17. </w:t>
      </w:r>
      <w:proofErr w:type="spellStart"/>
      <w:r>
        <w:t>Adeverinţă</w:t>
      </w:r>
      <w:proofErr w:type="spellEnd"/>
      <w:r>
        <w:t xml:space="preserve"> </w:t>
      </w:r>
      <w:proofErr w:type="spellStart"/>
      <w:r>
        <w:t>eliberată</w:t>
      </w:r>
      <w:proofErr w:type="spellEnd"/>
      <w:r>
        <w:t xml:space="preserve"> de </w:t>
      </w:r>
      <w:proofErr w:type="spellStart"/>
      <w:r>
        <w:t>facultate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studentul</w:t>
      </w:r>
      <w:proofErr w:type="spellEnd"/>
      <w:r>
        <w:t xml:space="preserve"> a </w:t>
      </w:r>
      <w:proofErr w:type="spellStart"/>
      <w:r>
        <w:t>promovat</w:t>
      </w:r>
      <w:proofErr w:type="spellEnd"/>
      <w:r>
        <w:t xml:space="preserve"> minimum</w:t>
      </w:r>
    </w:p>
    <w:p w14:paraId="7AFE640B" w14:textId="77777777" w:rsidR="00544B8C" w:rsidRDefault="00544B8C" w:rsidP="00544B8C">
      <w:pPr>
        <w:spacing w:after="0"/>
        <w:jc w:val="both"/>
      </w:pPr>
      <w:r>
        <w:t xml:space="preserve">45 de </w:t>
      </w:r>
      <w:proofErr w:type="spellStart"/>
      <w:r>
        <w:t>credite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universitar</w:t>
      </w:r>
      <w:proofErr w:type="spellEnd"/>
      <w:r>
        <w:t xml:space="preserve"> anterior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(cu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studenţilor</w:t>
      </w:r>
      <w:proofErr w:type="spellEnd"/>
      <w:r>
        <w:t xml:space="preserve"> din</w:t>
      </w:r>
    </w:p>
    <w:p w14:paraId="0C5100CC" w14:textId="77777777" w:rsidR="00544B8C" w:rsidRDefault="00544B8C" w:rsidP="00544B8C">
      <w:pPr>
        <w:spacing w:after="0"/>
        <w:jc w:val="both"/>
      </w:pPr>
      <w:proofErr w:type="spellStart"/>
      <w:r>
        <w:t>anul</w:t>
      </w:r>
      <w:proofErr w:type="spellEnd"/>
      <w:r>
        <w:t xml:space="preserve"> I);</w:t>
      </w:r>
    </w:p>
    <w:p w14:paraId="33908FB7" w14:textId="77777777" w:rsidR="00544B8C" w:rsidRDefault="00544B8C" w:rsidP="00544B8C">
      <w:pPr>
        <w:spacing w:after="0"/>
      </w:pPr>
    </w:p>
    <w:p w14:paraId="1A983CE5" w14:textId="164A183D" w:rsidR="00544B8C" w:rsidRPr="00544B8C" w:rsidRDefault="00544B8C" w:rsidP="00544B8C">
      <w:pPr>
        <w:spacing w:after="0"/>
        <w:rPr>
          <w:b/>
          <w:bCs/>
          <w:color w:val="EE0000"/>
        </w:rPr>
      </w:pPr>
      <w:r w:rsidRPr="00544B8C">
        <w:rPr>
          <w:b/>
          <w:bCs/>
          <w:color w:val="EE0000"/>
        </w:rPr>
        <w:t>IMPORTANT</w:t>
      </w:r>
    </w:p>
    <w:p w14:paraId="03C4F256" w14:textId="02BF2C19" w:rsidR="00544B8C" w:rsidRPr="00544B8C" w:rsidRDefault="00544B8C" w:rsidP="00544B8C">
      <w:pPr>
        <w:spacing w:after="0"/>
        <w:rPr>
          <w:b/>
          <w:bCs/>
        </w:rPr>
      </w:pPr>
      <w:r w:rsidRPr="00544B8C">
        <w:rPr>
          <w:b/>
          <w:bCs/>
        </w:rPr>
        <w:t>VENITUL BRUT PE MEMBRU DE FAMILIE PE LUNA APRILIE 2026 TREBUIE</w:t>
      </w:r>
      <w:r w:rsidRPr="00544B8C">
        <w:rPr>
          <w:b/>
          <w:bCs/>
        </w:rPr>
        <w:t xml:space="preserve"> </w:t>
      </w:r>
      <w:r w:rsidRPr="00544B8C">
        <w:rPr>
          <w:b/>
          <w:bCs/>
        </w:rPr>
        <w:t xml:space="preserve">SĂ FIE MAI MIC SAU EGAL CU 500 </w:t>
      </w:r>
      <w:proofErr w:type="gramStart"/>
      <w:r w:rsidRPr="00544B8C">
        <w:rPr>
          <w:b/>
          <w:bCs/>
        </w:rPr>
        <w:t>LEI</w:t>
      </w:r>
      <w:r w:rsidRPr="00544B8C">
        <w:rPr>
          <w:b/>
          <w:bCs/>
        </w:rPr>
        <w:t xml:space="preserve"> !</w:t>
      </w:r>
      <w:proofErr w:type="gramEnd"/>
      <w:r w:rsidRPr="00544B8C">
        <w:rPr>
          <w:b/>
          <w:bCs/>
        </w:rPr>
        <w:t xml:space="preserve"> </w:t>
      </w:r>
    </w:p>
    <w:p w14:paraId="002FF583" w14:textId="02971EDE" w:rsidR="00544B8C" w:rsidRDefault="00544B8C" w:rsidP="00544B8C">
      <w:pPr>
        <w:spacing w:after="0"/>
      </w:pPr>
      <w:r>
        <w:t>TOATE ACTELE ELIBERATE VOR AVEA SCRIS CLAR NUMELE</w:t>
      </w:r>
      <w:r>
        <w:t xml:space="preserve"> </w:t>
      </w:r>
      <w:r>
        <w:t>PERSOANELOR CARE SEMNEAZĂ.</w:t>
      </w:r>
    </w:p>
    <w:p w14:paraId="132E719B" w14:textId="77777777" w:rsidR="00544B8C" w:rsidRDefault="00544B8C" w:rsidP="00544B8C">
      <w:pPr>
        <w:spacing w:after="0"/>
      </w:pPr>
    </w:p>
    <w:p w14:paraId="7332EF3C" w14:textId="77777777" w:rsidR="00544B8C" w:rsidRDefault="00544B8C" w:rsidP="00544B8C">
      <w:pPr>
        <w:spacing w:after="0"/>
      </w:pPr>
    </w:p>
    <w:p w14:paraId="10CAA5CE" w14:textId="77777777" w:rsidR="00544B8C" w:rsidRDefault="00544B8C" w:rsidP="00544B8C">
      <w:pPr>
        <w:spacing w:after="0"/>
      </w:pPr>
    </w:p>
    <w:p w14:paraId="07B42E78" w14:textId="77777777" w:rsidR="00544B8C" w:rsidRDefault="00544B8C" w:rsidP="00544B8C">
      <w:pPr>
        <w:spacing w:after="0"/>
        <w:jc w:val="right"/>
      </w:pPr>
      <w:proofErr w:type="spellStart"/>
      <w:r>
        <w:t>Afişat</w:t>
      </w:r>
      <w:proofErr w:type="spellEnd"/>
      <w:r>
        <w:t>: 24.04.2026</w:t>
      </w:r>
    </w:p>
    <w:p w14:paraId="5B091D41" w14:textId="77777777" w:rsidR="00544B8C" w:rsidRDefault="00544B8C" w:rsidP="00544B8C">
      <w:pPr>
        <w:spacing w:after="0"/>
        <w:jc w:val="right"/>
      </w:pPr>
    </w:p>
    <w:sectPr w:rsidR="00544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8C"/>
    <w:rsid w:val="00544B8C"/>
    <w:rsid w:val="006A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6E605"/>
  <w15:chartTrackingRefBased/>
  <w15:docId w15:val="{1383AE26-8922-4A14-99FD-FA1841D1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44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44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44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44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44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44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44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44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44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44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44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44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44B8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44B8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44B8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44B8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44B8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44B8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44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44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44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44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44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44B8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44B8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44B8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44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44B8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44B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Nimigean Luciana-Florentina</dc:creator>
  <cp:keywords/>
  <dc:description/>
  <cp:lastModifiedBy>Nimigean Luciana-Florentina</cp:lastModifiedBy>
  <cp:revision>1</cp:revision>
  <dcterms:created xsi:type="dcterms:W3CDTF">2026-04-24T06:05:00Z</dcterms:created>
  <dcterms:modified xsi:type="dcterms:W3CDTF">2026-04-24T06:12:00Z</dcterms:modified>
</cp:coreProperties>
</file>